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7C1E" w14:textId="77777777" w:rsidR="005C00A6" w:rsidRDefault="005C00A6" w:rsidP="005C00A6">
      <w:pPr>
        <w:jc w:val="left"/>
        <w:rPr>
          <w:rFonts w:ascii="等线" w:hAnsi="等线" w:cs="等线" w:hint="eastAsia"/>
          <w:sz w:val="32"/>
          <w:szCs w:val="40"/>
        </w:rPr>
      </w:pPr>
      <w:r>
        <w:rPr>
          <w:rFonts w:ascii="等线" w:hAnsi="等线" w:cs="等线" w:hint="eastAsia"/>
          <w:sz w:val="32"/>
          <w:szCs w:val="40"/>
        </w:rPr>
        <w:t>附件2：</w:t>
      </w:r>
    </w:p>
    <w:p w14:paraId="0D1A76B9" w14:textId="77777777" w:rsidR="005C00A6" w:rsidRDefault="005C00A6" w:rsidP="005C00A6">
      <w:pPr>
        <w:spacing w:line="480" w:lineRule="auto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合肥综合性国家科学中心能源研究院园区内部车辆授权申请表</w:t>
      </w:r>
    </w:p>
    <w:p w14:paraId="4B49595E" w14:textId="77777777" w:rsidR="005C00A6" w:rsidRDefault="005C00A6" w:rsidP="005C00A6">
      <w:pPr>
        <w:jc w:val="center"/>
        <w:rPr>
          <w:rFonts w:hint="eastAsia"/>
          <w:b/>
          <w:sz w:val="11"/>
          <w:szCs w:val="11"/>
        </w:rPr>
      </w:pPr>
    </w:p>
    <w:tbl>
      <w:tblPr>
        <w:tblStyle w:val="a7"/>
        <w:tblW w:w="0" w:type="auto"/>
        <w:tblInd w:w="0" w:type="dxa"/>
        <w:shd w:val="clear" w:color="auto" w:fill="9CC2E5"/>
        <w:tblLook w:val="04A0" w:firstRow="1" w:lastRow="0" w:firstColumn="1" w:lastColumn="0" w:noHBand="0" w:noVBand="1"/>
      </w:tblPr>
      <w:tblGrid>
        <w:gridCol w:w="1239"/>
        <w:gridCol w:w="1551"/>
        <w:gridCol w:w="1394"/>
        <w:gridCol w:w="1394"/>
        <w:gridCol w:w="1700"/>
        <w:gridCol w:w="1093"/>
        <w:gridCol w:w="1098"/>
        <w:gridCol w:w="1329"/>
        <w:gridCol w:w="1756"/>
        <w:gridCol w:w="1394"/>
      </w:tblGrid>
      <w:tr w:rsidR="005C00A6" w14:paraId="19836E63" w14:textId="77777777" w:rsidTr="00F60DD2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7F653E6" w14:textId="77777777" w:rsidR="005C00A6" w:rsidRDefault="005C00A6" w:rsidP="00F60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申请人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FFD75D9" w14:textId="77777777" w:rsidR="005C00A6" w:rsidRDefault="005C00A6" w:rsidP="00F60DD2">
            <w:pPr>
              <w:jc w:val="center"/>
              <w:rPr>
                <w:rFonts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99ED0C2" w14:textId="77777777" w:rsidR="005C00A6" w:rsidRDefault="005C00A6" w:rsidP="00F60DD2">
            <w:pPr>
              <w:jc w:val="center"/>
              <w:rPr>
                <w:rFonts w:eastAsia="等线" w:hint="eastAsia"/>
                <w:b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车牌号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CBB94E5" w14:textId="77777777" w:rsidR="005C00A6" w:rsidRDefault="005C00A6" w:rsidP="00F60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手机号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34BD6AF" w14:textId="77777777" w:rsidR="005C00A6" w:rsidRDefault="005C00A6" w:rsidP="00F60DD2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车辆类别</w:t>
            </w:r>
          </w:p>
          <w:p w14:paraId="0F77A19D" w14:textId="77777777" w:rsidR="005C00A6" w:rsidRDefault="005C00A6" w:rsidP="00F60DD2">
            <w:pPr>
              <w:jc w:val="center"/>
              <w:rPr>
                <w:rFonts w:eastAsia="等线" w:hint="eastAsia"/>
                <w:b/>
                <w:kern w:val="2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（轿车、SUV等）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B7FB3B0" w14:textId="77777777" w:rsidR="005C00A6" w:rsidRDefault="005C00A6" w:rsidP="00F60DD2">
            <w:pPr>
              <w:widowControl/>
              <w:jc w:val="center"/>
              <w:rPr>
                <w:b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品牌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D1D6BDC" w14:textId="77777777" w:rsidR="005C00A6" w:rsidRDefault="005C00A6" w:rsidP="00F60DD2">
            <w:pPr>
              <w:widowControl/>
              <w:jc w:val="center"/>
              <w:rPr>
                <w:b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车身颜色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CBFB9C1" w14:textId="77777777" w:rsidR="005C00A6" w:rsidRDefault="005C00A6" w:rsidP="00F60DD2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申请人与</w:t>
            </w:r>
          </w:p>
          <w:p w14:paraId="0245EB12" w14:textId="77777777" w:rsidR="005C00A6" w:rsidRDefault="005C00A6" w:rsidP="00F60DD2">
            <w:pPr>
              <w:jc w:val="center"/>
              <w:rPr>
                <w:rFonts w:eastAsia="等线" w:hint="eastAsia"/>
                <w:b/>
                <w:kern w:val="2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车主关系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F57CFBB" w14:textId="77777777" w:rsidR="005C00A6" w:rsidRDefault="005C00A6" w:rsidP="00F60DD2">
            <w:pPr>
              <w:widowControl/>
              <w:jc w:val="center"/>
              <w:rPr>
                <w:b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授权截止日期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6C909A1" w14:textId="77777777" w:rsidR="005C00A6" w:rsidRDefault="005C00A6" w:rsidP="00F60DD2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2"/>
              </w:rPr>
              <w:t>部门负责人签字</w:t>
            </w:r>
          </w:p>
        </w:tc>
      </w:tr>
      <w:tr w:rsidR="005C00A6" w:rsidRPr="00B47896" w14:paraId="78BB0DA5" w14:textId="77777777" w:rsidTr="00F60DD2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22E7A0B" w14:textId="77777777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C0CED09" w14:textId="0C27E702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  <w:r w:rsidRPr="006C3B3F">
              <w:rPr>
                <w:rFonts w:ascii="宋体" w:eastAsia="宋体" w:hAnsi="宋体" w:cs="宋体" w:hint="eastAsia"/>
                <w:b/>
              </w:rPr>
              <w:t>超导中心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6EE4179" w14:textId="77777777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D527234" w14:textId="77777777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EF43E62" w14:textId="77777777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B0A1B6E" w14:textId="77777777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DCB1F08" w14:textId="77777777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472481A" w14:textId="77777777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F44F141" w14:textId="77777777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填写</w:t>
            </w:r>
            <w:r w:rsidRPr="006C3B3F">
              <w:rPr>
                <w:rFonts w:ascii="宋体" w:eastAsia="宋体" w:hAnsi="宋体" w:cs="宋体" w:hint="eastAsia"/>
                <w:b/>
              </w:rPr>
              <w:t>合同</w:t>
            </w:r>
            <w:r>
              <w:rPr>
                <w:rFonts w:ascii="宋体" w:eastAsia="宋体" w:hAnsi="宋体" w:cs="宋体" w:hint="eastAsia"/>
                <w:b/>
              </w:rPr>
              <w:t>截止日期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2E7FBFD" w14:textId="77777777" w:rsidR="005C00A6" w:rsidRPr="006C3B3F" w:rsidRDefault="005C00A6" w:rsidP="00F60DD2">
            <w:pPr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</w:tr>
    </w:tbl>
    <w:p w14:paraId="3B0772FF" w14:textId="77777777" w:rsidR="005C00A6" w:rsidRDefault="005C00A6" w:rsidP="005C00A6">
      <w:pPr>
        <w:spacing w:line="360" w:lineRule="exact"/>
        <w:ind w:leftChars="200" w:left="42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</w:rPr>
        <w:t>注：</w:t>
      </w:r>
    </w:p>
    <w:p w14:paraId="27D36473" w14:textId="77777777" w:rsidR="005C00A6" w:rsidRDefault="005C00A6" w:rsidP="005C00A6">
      <w:pPr>
        <w:spacing w:line="360" w:lineRule="exact"/>
        <w:ind w:leftChars="200" w:left="4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1. </w:t>
      </w:r>
      <w:r>
        <w:rPr>
          <w:rFonts w:ascii="Times New Roman" w:eastAsia="仿宋_GB2312" w:hAnsi="Times New Roman" w:hint="eastAsia"/>
          <w:sz w:val="24"/>
        </w:rPr>
        <w:t>此表仅用于院内职工（含园区长期合作经营单位）及学生新增车辆信息填报，不接受个人申请，由各部门固定人员统一收集资料、填报、初审、再由部门安全第一责任人（主任</w:t>
      </w:r>
      <w:r>
        <w:rPr>
          <w:rFonts w:ascii="Times New Roman" w:eastAsia="仿宋_GB2312" w:hAnsi="Times New Roman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负责人）审核签字。</w:t>
      </w:r>
    </w:p>
    <w:p w14:paraId="73C15203" w14:textId="77777777" w:rsidR="005C00A6" w:rsidRPr="004D324E" w:rsidRDefault="005C00A6" w:rsidP="005C00A6">
      <w:pPr>
        <w:spacing w:line="360" w:lineRule="exact"/>
        <w:ind w:leftChars="200" w:left="420"/>
        <w:rPr>
          <w:rFonts w:ascii="Times New Roman" w:eastAsia="仿宋_GB2312" w:hAnsi="Times New Roman"/>
          <w:color w:val="FF0000"/>
          <w:sz w:val="24"/>
        </w:rPr>
      </w:pPr>
      <w:r>
        <w:rPr>
          <w:rFonts w:ascii="Times New Roman" w:eastAsia="仿宋_GB2312" w:hAnsi="Times New Roman"/>
          <w:sz w:val="24"/>
        </w:rPr>
        <w:t>2</w:t>
      </w:r>
      <w:r>
        <w:rPr>
          <w:rFonts w:ascii="Times New Roman" w:eastAsia="仿宋_GB2312" w:hAnsi="Times New Roman" w:hint="eastAsia"/>
          <w:sz w:val="24"/>
        </w:rPr>
        <w:t>、每人最多只能申请两辆车，每辆车必须提供车辆本人清晰行驶证复印件，</w:t>
      </w:r>
      <w:r w:rsidRPr="004D324E">
        <w:rPr>
          <w:rFonts w:ascii="Times New Roman" w:eastAsia="仿宋_GB2312" w:hAnsi="Times New Roman" w:hint="eastAsia"/>
          <w:color w:val="FF0000"/>
          <w:sz w:val="24"/>
        </w:rPr>
        <w:t>如果车辆不是本人的，需要提供本人户口本上能证明关系的有关材料清晰复印件。</w:t>
      </w:r>
    </w:p>
    <w:p w14:paraId="5A742CCF" w14:textId="77777777" w:rsidR="005C00A6" w:rsidRDefault="005C00A6" w:rsidP="005C00A6">
      <w:pPr>
        <w:spacing w:line="360" w:lineRule="exact"/>
        <w:ind w:leftChars="200" w:left="4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3</w:t>
      </w:r>
      <w:r>
        <w:rPr>
          <w:rFonts w:ascii="Times New Roman" w:eastAsia="仿宋_GB2312" w:hAnsi="Times New Roman" w:hint="eastAsia"/>
          <w:sz w:val="24"/>
        </w:rPr>
        <w:t>、请将申请纸质版资料提交院综合办王磊，申请表电子版发到邮箱</w:t>
      </w:r>
      <w:r>
        <w:rPr>
          <w:rFonts w:ascii="Times New Roman" w:eastAsia="仿宋_GB2312" w:hAnsi="Times New Roman"/>
          <w:sz w:val="24"/>
        </w:rPr>
        <w:t>: wanglei@ie.ah.cn</w:t>
      </w:r>
    </w:p>
    <w:p w14:paraId="35E7D472" w14:textId="77777777" w:rsidR="005C00A6" w:rsidRDefault="005C00A6" w:rsidP="005C00A6">
      <w:pPr>
        <w:spacing w:line="360" w:lineRule="exact"/>
        <w:rPr>
          <w:rFonts w:ascii="Times New Roman" w:eastAsia="仿宋_GB2312" w:hAnsi="Times New Roman"/>
          <w:sz w:val="24"/>
        </w:rPr>
      </w:pPr>
    </w:p>
    <w:p w14:paraId="19CDEBB0" w14:textId="77777777" w:rsidR="005C00A6" w:rsidRDefault="005C00A6" w:rsidP="005C00A6">
      <w:pPr>
        <w:spacing w:line="360" w:lineRule="exact"/>
        <w:rPr>
          <w:rFonts w:ascii="Times New Roman" w:eastAsia="仿宋_GB2312" w:hAnsi="Times New Roman"/>
          <w:sz w:val="24"/>
        </w:rPr>
      </w:pPr>
    </w:p>
    <w:p w14:paraId="0BD7835A" w14:textId="77777777" w:rsidR="005C00A6" w:rsidRDefault="005C00A6" w:rsidP="005C00A6">
      <w:pPr>
        <w:spacing w:line="360" w:lineRule="exact"/>
        <w:rPr>
          <w:rFonts w:ascii="Times New Roman" w:eastAsia="仿宋_GB2312" w:hAnsi="Times New Roman"/>
          <w:sz w:val="24"/>
        </w:rPr>
      </w:pPr>
    </w:p>
    <w:p w14:paraId="65D6C0F3" w14:textId="77777777" w:rsidR="005C00A6" w:rsidRDefault="005C00A6" w:rsidP="005C00A6">
      <w:pPr>
        <w:spacing w:line="360" w:lineRule="exact"/>
        <w:ind w:firstLineChars="1400" w:firstLine="39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经办人签字：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       </w:t>
      </w:r>
      <w:r>
        <w:rPr>
          <w:rFonts w:ascii="Times New Roman" w:eastAsia="仿宋_GB2312" w:hAnsi="Times New Roman" w:hint="eastAsia"/>
          <w:sz w:val="28"/>
          <w:szCs w:val="28"/>
        </w:rPr>
        <w:t>综合处签字：</w:t>
      </w:r>
      <w:r>
        <w:rPr>
          <w:rFonts w:ascii="Times New Roman" w:eastAsia="仿宋_GB2312" w:hAnsi="Times New Roman"/>
          <w:sz w:val="24"/>
        </w:rPr>
        <w:t xml:space="preserve">          </w:t>
      </w:r>
      <w:r>
        <w:rPr>
          <w:rFonts w:ascii="Times New Roman" w:eastAsia="仿宋_GB2312" w:hAnsi="Times New Roman" w:hint="eastAsia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14:paraId="7AB51F63" w14:textId="77777777" w:rsidR="005C00A6" w:rsidRDefault="005C00A6" w:rsidP="005C00A6">
      <w:pPr>
        <w:spacing w:line="360" w:lineRule="exact"/>
        <w:ind w:firstLineChars="2600" w:firstLine="62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</w:rPr>
        <w:t xml:space="preserve"> </w:t>
      </w:r>
    </w:p>
    <w:p w14:paraId="7DCD58FC" w14:textId="11821580" w:rsidR="00735CDD" w:rsidRDefault="005C00A6" w:rsidP="005C00A6">
      <w:pPr>
        <w:jc w:val="right"/>
        <w:rPr>
          <w:rFonts w:hint="eastAsia"/>
        </w:rPr>
      </w:pP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</w:p>
    <w:sectPr w:rsidR="00735CDD" w:rsidSect="005C00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3533" w14:textId="77777777" w:rsidR="00DF1CDE" w:rsidRDefault="00DF1CDE" w:rsidP="005C00A6">
      <w:pPr>
        <w:rPr>
          <w:rFonts w:hint="eastAsia"/>
        </w:rPr>
      </w:pPr>
      <w:r>
        <w:separator/>
      </w:r>
    </w:p>
  </w:endnote>
  <w:endnote w:type="continuationSeparator" w:id="0">
    <w:p w14:paraId="3D95C427" w14:textId="77777777" w:rsidR="00DF1CDE" w:rsidRDefault="00DF1CDE" w:rsidP="005C00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C141" w14:textId="77777777" w:rsidR="00DF1CDE" w:rsidRDefault="00DF1CDE" w:rsidP="005C00A6">
      <w:pPr>
        <w:rPr>
          <w:rFonts w:hint="eastAsia"/>
        </w:rPr>
      </w:pPr>
      <w:r>
        <w:separator/>
      </w:r>
    </w:p>
  </w:footnote>
  <w:footnote w:type="continuationSeparator" w:id="0">
    <w:p w14:paraId="2748F2EB" w14:textId="77777777" w:rsidR="00DF1CDE" w:rsidRDefault="00DF1CDE" w:rsidP="005C00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F5"/>
    <w:rsid w:val="002957B7"/>
    <w:rsid w:val="005C00A6"/>
    <w:rsid w:val="007142A7"/>
    <w:rsid w:val="00735CDD"/>
    <w:rsid w:val="0075710F"/>
    <w:rsid w:val="00963F67"/>
    <w:rsid w:val="00AE01A9"/>
    <w:rsid w:val="00B03CF7"/>
    <w:rsid w:val="00DB0BF5"/>
    <w:rsid w:val="00D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2168D"/>
  <w15:chartTrackingRefBased/>
  <w15:docId w15:val="{27936F80-4327-418A-80C1-8E2E9B4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6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5C00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5C00A6"/>
    <w:rPr>
      <w:sz w:val="18"/>
      <w:szCs w:val="18"/>
    </w:rPr>
  </w:style>
  <w:style w:type="table" w:styleId="a7">
    <w:name w:val="Table Grid"/>
    <w:basedOn w:val="a1"/>
    <w:uiPriority w:val="39"/>
    <w:qFormat/>
    <w:rsid w:val="005C00A6"/>
    <w:rPr>
      <w:rFonts w:eastAsia="Times New Roman"/>
      <w:kern w:val="0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2024-07-30T02:02:00Z</dcterms:created>
  <dcterms:modified xsi:type="dcterms:W3CDTF">2024-07-30T02:03:00Z</dcterms:modified>
</cp:coreProperties>
</file>